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A0218" w14:textId="77777777" w:rsidR="008C0884" w:rsidRDefault="008C0884" w:rsidP="008C0884">
      <w:pPr>
        <w:widowControl w:val="0"/>
        <w:autoSpaceDE w:val="0"/>
        <w:autoSpaceDN w:val="0"/>
        <w:adjustRightInd w:val="0"/>
        <w:rPr>
          <w:rFonts w:ascii="Times" w:hAnsi="Times" w:cs="Times"/>
          <w:color w:val="363553"/>
          <w:sz w:val="56"/>
          <w:szCs w:val="56"/>
        </w:rPr>
      </w:pPr>
      <w:r>
        <w:rPr>
          <w:rFonts w:ascii="Times" w:hAnsi="Times" w:cs="Times"/>
          <w:color w:val="363553"/>
          <w:sz w:val="56"/>
          <w:szCs w:val="56"/>
        </w:rPr>
        <w:t>ENVS 450: Environmental Law &amp; Policy: Graduation Writing Assessment Requirement (GWAR)</w:t>
      </w:r>
    </w:p>
    <w:p w14:paraId="17EF2272" w14:textId="77777777" w:rsidR="008C0884" w:rsidRPr="008C0884" w:rsidRDefault="008C0884" w:rsidP="008C0884">
      <w:pPr>
        <w:widowControl w:val="0"/>
        <w:autoSpaceDE w:val="0"/>
        <w:autoSpaceDN w:val="0"/>
        <w:adjustRightInd w:val="0"/>
        <w:rPr>
          <w:rFonts w:ascii="Times" w:hAnsi="Times" w:cs="Times"/>
          <w:color w:val="363553"/>
          <w:sz w:val="36"/>
          <w:szCs w:val="36"/>
        </w:rPr>
      </w:pPr>
    </w:p>
    <w:p w14:paraId="4C092D14" w14:textId="77777777" w:rsidR="008C0884" w:rsidRDefault="008C0884" w:rsidP="008C0884">
      <w:pPr>
        <w:widowControl w:val="0"/>
        <w:autoSpaceDE w:val="0"/>
        <w:autoSpaceDN w:val="0"/>
        <w:adjustRightInd w:val="0"/>
        <w:rPr>
          <w:rFonts w:ascii="Times" w:hAnsi="Times" w:cs="Times"/>
          <w:color w:val="745403"/>
          <w:sz w:val="42"/>
          <w:szCs w:val="42"/>
        </w:rPr>
      </w:pPr>
      <w:r>
        <w:rPr>
          <w:rFonts w:ascii="Times" w:hAnsi="Times" w:cs="Times"/>
          <w:color w:val="745403"/>
          <w:sz w:val="42"/>
          <w:szCs w:val="42"/>
        </w:rPr>
        <w:t>STUDENTS ARE STRONGLY ENCOURAGED TO TAKE ENVS 450 EARLY IN THE MAJOR.</w:t>
      </w:r>
    </w:p>
    <w:p w14:paraId="171344EA" w14:textId="77777777" w:rsidR="008C0884" w:rsidRPr="008C0884" w:rsidRDefault="008C0884" w:rsidP="008C0884">
      <w:pPr>
        <w:widowControl w:val="0"/>
        <w:autoSpaceDE w:val="0"/>
        <w:autoSpaceDN w:val="0"/>
        <w:adjustRightInd w:val="0"/>
        <w:rPr>
          <w:rFonts w:ascii="Times" w:hAnsi="Times" w:cs="Times"/>
          <w:color w:val="363553"/>
          <w:sz w:val="22"/>
          <w:szCs w:val="22"/>
        </w:rPr>
      </w:pPr>
    </w:p>
    <w:p w14:paraId="59478705" w14:textId="77777777" w:rsidR="008C0884" w:rsidRDefault="008C0884" w:rsidP="008C0884">
      <w:pPr>
        <w:widowControl w:val="0"/>
        <w:autoSpaceDE w:val="0"/>
        <w:autoSpaceDN w:val="0"/>
        <w:adjustRightInd w:val="0"/>
        <w:rPr>
          <w:rFonts w:ascii="Times" w:hAnsi="Times" w:cs="Times"/>
          <w:color w:val="363553"/>
          <w:sz w:val="38"/>
          <w:szCs w:val="38"/>
        </w:rPr>
      </w:pPr>
      <w:r>
        <w:rPr>
          <w:rFonts w:ascii="Times" w:hAnsi="Times" w:cs="Times"/>
          <w:color w:val="363553"/>
          <w:sz w:val="38"/>
          <w:szCs w:val="38"/>
        </w:rPr>
        <w:t>Prerequisites</w:t>
      </w:r>
    </w:p>
    <w:p w14:paraId="2813A5A2" w14:textId="77777777" w:rsidR="008C0884" w:rsidRDefault="008C0884" w:rsidP="008C0884">
      <w:pPr>
        <w:widowControl w:val="0"/>
        <w:numPr>
          <w:ilvl w:val="0"/>
          <w:numId w:val="1"/>
        </w:numPr>
        <w:tabs>
          <w:tab w:val="left" w:pos="220"/>
          <w:tab w:val="left" w:pos="720"/>
        </w:tabs>
        <w:autoSpaceDE w:val="0"/>
        <w:autoSpaceDN w:val="0"/>
        <w:adjustRightInd w:val="0"/>
        <w:ind w:hanging="720"/>
        <w:rPr>
          <w:rFonts w:ascii="Times" w:hAnsi="Times" w:cs="Times"/>
          <w:color w:val="444444"/>
          <w:sz w:val="28"/>
          <w:szCs w:val="28"/>
        </w:rPr>
      </w:pPr>
      <w:r>
        <w:rPr>
          <w:rFonts w:ascii="Times" w:hAnsi="Times" w:cs="Times"/>
          <w:color w:val="444444"/>
          <w:sz w:val="28"/>
          <w:szCs w:val="28"/>
        </w:rPr>
        <w:t>Pass ENVS 130: Introduction to Environmental Studies with a grade of C or better.</w:t>
      </w:r>
    </w:p>
    <w:p w14:paraId="14C5F106" w14:textId="77777777" w:rsidR="008C0884" w:rsidRDefault="008C0884" w:rsidP="008C0884">
      <w:pPr>
        <w:widowControl w:val="0"/>
        <w:numPr>
          <w:ilvl w:val="0"/>
          <w:numId w:val="1"/>
        </w:numPr>
        <w:tabs>
          <w:tab w:val="left" w:pos="220"/>
          <w:tab w:val="left" w:pos="720"/>
        </w:tabs>
        <w:autoSpaceDE w:val="0"/>
        <w:autoSpaceDN w:val="0"/>
        <w:adjustRightInd w:val="0"/>
        <w:ind w:hanging="720"/>
        <w:rPr>
          <w:rFonts w:ascii="Times" w:hAnsi="Times" w:cs="Times"/>
          <w:color w:val="444444"/>
          <w:sz w:val="28"/>
          <w:szCs w:val="28"/>
        </w:rPr>
      </w:pPr>
      <w:r>
        <w:rPr>
          <w:rFonts w:ascii="Times" w:hAnsi="Times" w:cs="Times"/>
          <w:color w:val="444444"/>
          <w:sz w:val="28"/>
          <w:szCs w:val="28"/>
        </w:rPr>
        <w:t>Complete the Written Communications GE requirement (English 114 or equivalent).</w:t>
      </w:r>
    </w:p>
    <w:p w14:paraId="08BC3D5D" w14:textId="77777777" w:rsidR="008C0884" w:rsidRDefault="008C0884" w:rsidP="008C0884">
      <w:pPr>
        <w:widowControl w:val="0"/>
        <w:autoSpaceDE w:val="0"/>
        <w:autoSpaceDN w:val="0"/>
        <w:adjustRightInd w:val="0"/>
        <w:rPr>
          <w:rFonts w:ascii="Times" w:hAnsi="Times" w:cs="Times"/>
          <w:color w:val="363553"/>
          <w:sz w:val="38"/>
          <w:szCs w:val="38"/>
        </w:rPr>
      </w:pPr>
      <w:r>
        <w:rPr>
          <w:rFonts w:ascii="Times" w:hAnsi="Times" w:cs="Times"/>
          <w:color w:val="363553"/>
          <w:sz w:val="38"/>
          <w:szCs w:val="38"/>
        </w:rPr>
        <w:t>After Registering for ENVS 450</w:t>
      </w:r>
    </w:p>
    <w:p w14:paraId="388AC585" w14:textId="77777777" w:rsidR="008C0884" w:rsidRDefault="008C0884" w:rsidP="008C0884">
      <w:pPr>
        <w:widowControl w:val="0"/>
        <w:autoSpaceDE w:val="0"/>
        <w:autoSpaceDN w:val="0"/>
        <w:adjustRightInd w:val="0"/>
        <w:rPr>
          <w:rFonts w:ascii="Times" w:hAnsi="Times" w:cs="Times"/>
          <w:color w:val="444444"/>
          <w:sz w:val="28"/>
          <w:szCs w:val="28"/>
        </w:rPr>
      </w:pPr>
      <w:r>
        <w:rPr>
          <w:rFonts w:ascii="Times" w:hAnsi="Times" w:cs="Times"/>
          <w:color w:val="444444"/>
          <w:sz w:val="28"/>
          <w:szCs w:val="28"/>
        </w:rPr>
        <w:t xml:space="preserve">The instructor will check to see that you have satisfied the prerequisites. Students who have not taken ENVS 130 and received a C or better will be dropped from the course. You should not register for ENVS 450 until you’ve completed your lower division GE, including the English requirement (114 or Stretch English). The easiest way to demonstrate you have met the prerequisite is to show the instructor your Degree Progress Report (DPR) indicating that the lower division Written Communications requirement has been satisfied.  For a list of ways to satisfy this requirement, see the </w:t>
      </w:r>
      <w:hyperlink r:id="rId5" w:anchor="15022" w:history="1">
        <w:r>
          <w:rPr>
            <w:rStyle w:val="Hyperlink"/>
            <w:rFonts w:ascii="Times" w:hAnsi="Times" w:cs="Times"/>
            <w:color w:val="535502"/>
            <w:sz w:val="28"/>
            <w:szCs w:val="28"/>
          </w:rPr>
          <w:t>bulletin</w:t>
        </w:r>
      </w:hyperlink>
      <w:r>
        <w:rPr>
          <w:rFonts w:ascii="Times" w:hAnsi="Times" w:cs="Times"/>
          <w:color w:val="444444"/>
          <w:sz w:val="28"/>
          <w:szCs w:val="28"/>
        </w:rPr>
        <w:t>.</w:t>
      </w:r>
    </w:p>
    <w:p w14:paraId="3EC843A7" w14:textId="77777777" w:rsidR="008C0884" w:rsidRDefault="008C0884" w:rsidP="008C0884">
      <w:pPr>
        <w:rPr>
          <w:rFonts w:ascii="Times" w:hAnsi="Times" w:cs="Times"/>
          <w:color w:val="444444"/>
          <w:sz w:val="28"/>
          <w:szCs w:val="28"/>
        </w:rPr>
      </w:pPr>
    </w:p>
    <w:p w14:paraId="23D82A52" w14:textId="77777777" w:rsidR="008C0884" w:rsidRDefault="008C0884" w:rsidP="008C0884">
      <w:pPr>
        <w:rPr>
          <w:rFonts w:ascii="Times" w:hAnsi="Times" w:cs="Times"/>
          <w:color w:val="444444"/>
          <w:sz w:val="28"/>
          <w:szCs w:val="28"/>
        </w:rPr>
      </w:pPr>
      <w:r>
        <w:rPr>
          <w:rFonts w:ascii="Times" w:hAnsi="Times" w:cs="Times"/>
          <w:color w:val="444444"/>
          <w:sz w:val="28"/>
          <w:szCs w:val="28"/>
        </w:rPr>
        <w:t>Grading for ENVS 450 is on a No Credit, C, C+, B</w:t>
      </w:r>
      <w:proofErr w:type="gramStart"/>
      <w:r>
        <w:rPr>
          <w:rFonts w:ascii="Times" w:hAnsi="Times" w:cs="Times"/>
          <w:color w:val="444444"/>
          <w:sz w:val="28"/>
          <w:szCs w:val="28"/>
        </w:rPr>
        <w:t>-,B</w:t>
      </w:r>
      <w:proofErr w:type="gramEnd"/>
      <w:r>
        <w:rPr>
          <w:rFonts w:ascii="Times" w:hAnsi="Times" w:cs="Times"/>
          <w:color w:val="444444"/>
          <w:sz w:val="28"/>
          <w:szCs w:val="28"/>
        </w:rPr>
        <w:t xml:space="preserve">,B+,A-, A basis. The only grade less than a C is No Credit. Students receiving a No Credit grade receive neither the GWAR credit or credit for the </w:t>
      </w:r>
      <w:proofErr w:type="gramStart"/>
      <w:r>
        <w:rPr>
          <w:rFonts w:ascii="Times" w:hAnsi="Times" w:cs="Times"/>
          <w:color w:val="444444"/>
          <w:sz w:val="28"/>
          <w:szCs w:val="28"/>
        </w:rPr>
        <w:t>course, and</w:t>
      </w:r>
      <w:proofErr w:type="gramEnd"/>
      <w:r>
        <w:rPr>
          <w:rFonts w:ascii="Times" w:hAnsi="Times" w:cs="Times"/>
          <w:color w:val="444444"/>
          <w:sz w:val="28"/>
          <w:szCs w:val="28"/>
        </w:rPr>
        <w:t xml:space="preserve"> must retake ENVS 450.</w:t>
      </w:r>
    </w:p>
    <w:p w14:paraId="36DC5EA9" w14:textId="77777777" w:rsidR="008C0884" w:rsidRDefault="008C0884" w:rsidP="008C0884">
      <w:pPr>
        <w:rPr>
          <w:rFonts w:ascii="Times" w:hAnsi="Times" w:cs="Times"/>
          <w:color w:val="444444"/>
          <w:sz w:val="28"/>
          <w:szCs w:val="28"/>
        </w:rPr>
      </w:pPr>
    </w:p>
    <w:p w14:paraId="3F284F30" w14:textId="77777777" w:rsidR="008C0884" w:rsidRDefault="008C0884" w:rsidP="008C0884">
      <w:pPr>
        <w:widowControl w:val="0"/>
        <w:autoSpaceDE w:val="0"/>
        <w:autoSpaceDN w:val="0"/>
        <w:adjustRightInd w:val="0"/>
        <w:rPr>
          <w:rFonts w:ascii="Times" w:hAnsi="Times" w:cs="Times"/>
          <w:b/>
          <w:color w:val="444444"/>
          <w:sz w:val="28"/>
          <w:szCs w:val="28"/>
        </w:rPr>
      </w:pPr>
      <w:r w:rsidRPr="008C0884">
        <w:rPr>
          <w:rFonts w:ascii="Times" w:hAnsi="Times" w:cs="Times"/>
          <w:b/>
          <w:color w:val="444444"/>
          <w:sz w:val="28"/>
          <w:szCs w:val="28"/>
        </w:rPr>
        <w:t>What is the GWAR writing requirement?</w:t>
      </w:r>
    </w:p>
    <w:p w14:paraId="0872BD75" w14:textId="77777777" w:rsidR="008C0884" w:rsidRPr="008C0884" w:rsidRDefault="008C0884" w:rsidP="008C0884">
      <w:pPr>
        <w:widowControl w:val="0"/>
        <w:autoSpaceDE w:val="0"/>
        <w:autoSpaceDN w:val="0"/>
        <w:adjustRightInd w:val="0"/>
        <w:rPr>
          <w:rFonts w:ascii="Times" w:hAnsi="Times" w:cs="Times"/>
          <w:b/>
          <w:color w:val="444444"/>
          <w:sz w:val="28"/>
          <w:szCs w:val="28"/>
        </w:rPr>
      </w:pPr>
    </w:p>
    <w:p w14:paraId="34DADCE3" w14:textId="77777777" w:rsidR="001C468C" w:rsidRDefault="008C0884" w:rsidP="008C0884">
      <w:pPr>
        <w:rPr>
          <w:rFonts w:ascii="Times" w:hAnsi="Times" w:cs="Times"/>
          <w:color w:val="444444"/>
          <w:sz w:val="28"/>
          <w:szCs w:val="28"/>
        </w:rPr>
      </w:pPr>
      <w:r>
        <w:rPr>
          <w:rFonts w:ascii="Times" w:hAnsi="Times" w:cs="Times"/>
          <w:color w:val="444444"/>
          <w:sz w:val="28"/>
          <w:szCs w:val="28"/>
        </w:rPr>
        <w:t xml:space="preserve">In 2009, SFSU began to phase out the requirement that students take upper-division English composition courses, and shifted upper-division writing instruction to content courses.  Each program on campus was asked to designate one or more content courses as a GWAR course or courses in which writing instruction would accompany other course content.  </w:t>
      </w:r>
      <w:r w:rsidR="001C468C">
        <w:rPr>
          <w:rFonts w:ascii="Times" w:hAnsi="Times" w:cs="Times"/>
          <w:color w:val="444444"/>
          <w:sz w:val="28"/>
          <w:szCs w:val="28"/>
        </w:rPr>
        <w:t>ENVS chose ENVS 450 as our GWAR course, which teaches Environmental</w:t>
      </w:r>
      <w:r>
        <w:rPr>
          <w:rFonts w:ascii="Times" w:hAnsi="Times" w:cs="Times"/>
          <w:color w:val="444444"/>
          <w:sz w:val="28"/>
          <w:szCs w:val="28"/>
        </w:rPr>
        <w:t xml:space="preserve"> Law and Policy </w:t>
      </w:r>
      <w:r w:rsidR="001C468C">
        <w:rPr>
          <w:rFonts w:ascii="Times" w:hAnsi="Times" w:cs="Times"/>
          <w:color w:val="444444"/>
          <w:sz w:val="28"/>
          <w:szCs w:val="28"/>
        </w:rPr>
        <w:t xml:space="preserve">along with, and </w:t>
      </w:r>
      <w:r>
        <w:rPr>
          <w:rFonts w:ascii="Times" w:hAnsi="Times" w:cs="Times"/>
          <w:color w:val="444444"/>
          <w:sz w:val="28"/>
          <w:szCs w:val="28"/>
        </w:rPr>
        <w:t>through</w:t>
      </w:r>
      <w:r w:rsidR="001C468C">
        <w:rPr>
          <w:rFonts w:ascii="Times" w:hAnsi="Times" w:cs="Times"/>
          <w:color w:val="444444"/>
          <w:sz w:val="28"/>
          <w:szCs w:val="28"/>
        </w:rPr>
        <w:t>,</w:t>
      </w:r>
      <w:r>
        <w:rPr>
          <w:rFonts w:ascii="Times" w:hAnsi="Times" w:cs="Times"/>
          <w:color w:val="444444"/>
          <w:sz w:val="28"/>
          <w:szCs w:val="28"/>
        </w:rPr>
        <w:t xml:space="preserve"> inte</w:t>
      </w:r>
      <w:r w:rsidR="001C468C">
        <w:rPr>
          <w:rFonts w:ascii="Times" w:hAnsi="Times" w:cs="Times"/>
          <w:color w:val="444444"/>
          <w:sz w:val="28"/>
          <w:szCs w:val="28"/>
        </w:rPr>
        <w:t xml:space="preserve">nsive writing.  </w:t>
      </w:r>
      <w:r>
        <w:rPr>
          <w:rFonts w:ascii="Times" w:hAnsi="Times" w:cs="Times"/>
          <w:color w:val="444444"/>
          <w:sz w:val="28"/>
          <w:szCs w:val="28"/>
        </w:rPr>
        <w:t>If you too</w:t>
      </w:r>
      <w:r w:rsidR="001C468C">
        <w:rPr>
          <w:rFonts w:ascii="Times" w:hAnsi="Times" w:cs="Times"/>
          <w:color w:val="444444"/>
          <w:sz w:val="28"/>
          <w:szCs w:val="28"/>
        </w:rPr>
        <w:t xml:space="preserve">k an environmental law and policy course at </w:t>
      </w:r>
      <w:r w:rsidR="001C468C">
        <w:rPr>
          <w:rFonts w:ascii="Times" w:hAnsi="Times" w:cs="Times"/>
          <w:color w:val="444444"/>
          <w:sz w:val="28"/>
          <w:szCs w:val="28"/>
        </w:rPr>
        <w:lastRenderedPageBreak/>
        <w:t xml:space="preserve">a university other than SFSU, you will still need to take ENVS 450 or another GWAR course at SFSU.  </w:t>
      </w:r>
    </w:p>
    <w:p w14:paraId="4B58D0D2" w14:textId="77777777" w:rsidR="001C468C" w:rsidRDefault="001C468C" w:rsidP="008C0884">
      <w:pPr>
        <w:rPr>
          <w:rFonts w:ascii="Times" w:hAnsi="Times" w:cs="Times"/>
          <w:color w:val="444444"/>
          <w:sz w:val="28"/>
          <w:szCs w:val="28"/>
        </w:rPr>
      </w:pPr>
    </w:p>
    <w:p w14:paraId="294FF8C2" w14:textId="77777777" w:rsidR="008C0884" w:rsidRDefault="008C0884" w:rsidP="008C0884">
      <w:pPr>
        <w:rPr>
          <w:rFonts w:ascii="Times" w:hAnsi="Times" w:cs="Times"/>
          <w:color w:val="444444"/>
          <w:sz w:val="28"/>
          <w:szCs w:val="28"/>
        </w:rPr>
      </w:pPr>
      <w:r>
        <w:rPr>
          <w:rFonts w:ascii="Times" w:hAnsi="Times" w:cs="Times"/>
          <w:color w:val="444444"/>
          <w:sz w:val="28"/>
          <w:szCs w:val="28"/>
        </w:rPr>
        <w:t>WE STRONGLY ENCOURAGE YOU TO TAKE ENVS 450 EARLY ON IN THE MA</w:t>
      </w:r>
      <w:r w:rsidR="001C468C">
        <w:rPr>
          <w:rFonts w:ascii="Times" w:hAnsi="Times" w:cs="Times"/>
          <w:color w:val="444444"/>
          <w:sz w:val="28"/>
          <w:szCs w:val="28"/>
        </w:rPr>
        <w:t>JOR. (Note that passing ENVS 139</w:t>
      </w:r>
      <w:r>
        <w:rPr>
          <w:rFonts w:ascii="Times" w:hAnsi="Times" w:cs="Times"/>
          <w:color w:val="444444"/>
          <w:sz w:val="28"/>
          <w:szCs w:val="28"/>
        </w:rPr>
        <w:t xml:space="preserve"> with a grade of C or better is now a prerequisite for ENVS 450.)</w:t>
      </w:r>
      <w:r w:rsidR="001C468C">
        <w:rPr>
          <w:rFonts w:ascii="Times" w:hAnsi="Times" w:cs="Times"/>
          <w:color w:val="444444"/>
          <w:sz w:val="28"/>
          <w:szCs w:val="28"/>
        </w:rPr>
        <w:t xml:space="preserve">  </w:t>
      </w:r>
    </w:p>
    <w:p w14:paraId="7C06F69A" w14:textId="77777777" w:rsidR="008C0884" w:rsidRDefault="008C0884" w:rsidP="008C0884">
      <w:pPr>
        <w:rPr>
          <w:rFonts w:ascii="Times" w:hAnsi="Times" w:cs="Times"/>
          <w:color w:val="444444"/>
          <w:sz w:val="28"/>
          <w:szCs w:val="28"/>
        </w:rPr>
      </w:pPr>
    </w:p>
    <w:p w14:paraId="322F60C4" w14:textId="77777777" w:rsidR="008C0884" w:rsidRDefault="008C0884" w:rsidP="008C0884">
      <w:pPr>
        <w:rPr>
          <w:rFonts w:ascii="Times" w:hAnsi="Times" w:cs="Times"/>
          <w:color w:val="444444"/>
          <w:sz w:val="28"/>
          <w:szCs w:val="28"/>
        </w:rPr>
      </w:pPr>
    </w:p>
    <w:p w14:paraId="5EA00B8E" w14:textId="77777777" w:rsidR="0031030E" w:rsidRDefault="0031030E"/>
    <w:sectPr w:rsidR="00310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1sjCyNLa0NDQ3NzVW0lEKTi0uzszPAykwrAUAsc+fJywAAAA="/>
  </w:docVars>
  <w:rsids>
    <w:rsidRoot w:val="008C0884"/>
    <w:rsid w:val="001C468C"/>
    <w:rsid w:val="0031030E"/>
    <w:rsid w:val="008C0884"/>
    <w:rsid w:val="00ED7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E131"/>
  <w15:chartTrackingRefBased/>
  <w15:docId w15:val="{77733369-CA91-445D-8616-BA7B01E6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88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08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94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fsu.edu/~bulletin/current/g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 Fieldman</dc:creator>
  <cp:keywords/>
  <dc:description/>
  <cp:lastModifiedBy>Nell Stowers</cp:lastModifiedBy>
  <cp:revision>2</cp:revision>
  <dcterms:created xsi:type="dcterms:W3CDTF">2020-04-28T06:18:00Z</dcterms:created>
  <dcterms:modified xsi:type="dcterms:W3CDTF">2020-04-28T06:18:00Z</dcterms:modified>
</cp:coreProperties>
</file>